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7D" w:rsidRPr="00E9097C" w:rsidRDefault="00434ADE" w:rsidP="00B2022A">
      <w:pPr>
        <w:jc w:val="center"/>
        <w:rPr>
          <w:b/>
        </w:rPr>
      </w:pPr>
      <w:r>
        <w:rPr>
          <w:b/>
        </w:rPr>
        <w:t>2013-14</w:t>
      </w:r>
      <w:r w:rsidR="00130765" w:rsidRPr="00E9097C">
        <w:rPr>
          <w:b/>
        </w:rPr>
        <w:t xml:space="preserve"> </w:t>
      </w:r>
      <w:r>
        <w:rPr>
          <w:b/>
        </w:rPr>
        <w:t>S</w:t>
      </w:r>
      <w:r w:rsidR="00130765" w:rsidRPr="00E9097C">
        <w:rPr>
          <w:b/>
        </w:rPr>
        <w:t xml:space="preserve">patial </w:t>
      </w:r>
      <w:r>
        <w:rPr>
          <w:b/>
        </w:rPr>
        <w:t>Research</w:t>
      </w:r>
      <w:r w:rsidR="008D600A">
        <w:rPr>
          <w:b/>
        </w:rPr>
        <w:t xml:space="preserve"> Faculty</w:t>
      </w:r>
      <w:r w:rsidR="00130765" w:rsidRPr="00E9097C">
        <w:rPr>
          <w:b/>
        </w:rPr>
        <w:t xml:space="preserve"> Mini Grant Program</w:t>
      </w:r>
    </w:p>
    <w:p w:rsidR="00B2022A" w:rsidRDefault="00B2022A" w:rsidP="00B2022A">
      <w:pPr>
        <w:jc w:val="center"/>
      </w:pPr>
    </w:p>
    <w:p w:rsidR="00B2022A" w:rsidRPr="00E9097C" w:rsidRDefault="00B2022A" w:rsidP="008D600A">
      <w:pPr>
        <w:jc w:val="center"/>
        <w:rPr>
          <w:b/>
        </w:rPr>
      </w:pPr>
      <w:r>
        <w:rPr>
          <w:b/>
        </w:rPr>
        <w:t>Grants of up to $1,000 for novices to</w:t>
      </w:r>
      <w:r w:rsidRPr="00E9097C">
        <w:rPr>
          <w:b/>
        </w:rPr>
        <w:t xml:space="preserve"> experts from all disciplines and departments</w:t>
      </w:r>
    </w:p>
    <w:p w:rsidR="00B2022A" w:rsidRDefault="00B2022A" w:rsidP="00B2022A"/>
    <w:p w:rsidR="00B2022A" w:rsidRDefault="00A4349B" w:rsidP="00B2022A">
      <w:r>
        <w:t>F</w:t>
      </w:r>
      <w:r w:rsidR="00B2022A">
        <w:t xml:space="preserve">aculty from all academic departments </w:t>
      </w:r>
      <w:r>
        <w:t xml:space="preserve">are encouraged </w:t>
      </w:r>
      <w:r w:rsidR="00B2022A">
        <w:t xml:space="preserve">to apply for </w:t>
      </w:r>
      <w:r w:rsidR="00434ADE">
        <w:t>Spatial</w:t>
      </w:r>
      <w:r w:rsidR="00B2022A">
        <w:t xml:space="preserve"> Mini-Grants o</w:t>
      </w:r>
      <w:r w:rsidR="008D600A">
        <w:t>f up to $1,000 each for the 2013-2014</w:t>
      </w:r>
      <w:r w:rsidR="00B2022A">
        <w:t xml:space="preserve"> academic year.  The purpose of the </w:t>
      </w:r>
      <w:r w:rsidR="00434ADE">
        <w:t>Spatial</w:t>
      </w:r>
      <w:r w:rsidR="00B2022A">
        <w:t xml:space="preserve"> Mini Grant program is to stimulate and assist innovative teaching, scholarly research, and professional development that utilize any of the broad range of geospatial tools, software, and techniques now available (e.g., Google Earth and Google Maps applications, ArcGIS applications, geo-tagged photographic work, geospatial database development, web-based geospatial data projects, etc.).  The </w:t>
      </w:r>
      <w:r w:rsidR="00C1149E">
        <w:t>Spatial</w:t>
      </w:r>
      <w:r w:rsidR="00B2022A">
        <w:t xml:space="preserve"> Mini Grant program seeks applications from novices who want to extend their skills in geospatial technology as well as fa</w:t>
      </w:r>
      <w:r w:rsidR="00434ADE">
        <w:t>culty with more sophisticated</w:t>
      </w:r>
      <w:r w:rsidR="00B2022A">
        <w:t xml:space="preserve"> skill sets who are exploring new applications, project</w:t>
      </w:r>
      <w:r w:rsidR="00434ADE">
        <w:t>s, or student opportunities.  Spatial</w:t>
      </w:r>
      <w:r w:rsidR="00B2022A">
        <w:t xml:space="preserve"> Mini Grants can be used to support:</w:t>
      </w:r>
    </w:p>
    <w:p w:rsidR="00B2022A" w:rsidRDefault="00434ADE" w:rsidP="00B2022A">
      <w:pPr>
        <w:numPr>
          <w:ilvl w:val="0"/>
          <w:numId w:val="1"/>
        </w:numPr>
      </w:pPr>
      <w:r>
        <w:t>Purchase of needed geospatial</w:t>
      </w:r>
      <w:r w:rsidR="00B2022A">
        <w:t>-related equipment or software.</w:t>
      </w:r>
    </w:p>
    <w:p w:rsidR="00B2022A" w:rsidRDefault="00434ADE" w:rsidP="00B2022A">
      <w:pPr>
        <w:numPr>
          <w:ilvl w:val="0"/>
          <w:numId w:val="1"/>
        </w:numPr>
      </w:pPr>
      <w:r>
        <w:t>Participation in geospatial</w:t>
      </w:r>
      <w:r w:rsidR="00B2022A">
        <w:t>-related professional development activities outside of JMU (workshops, seminars, training, etc.).</w:t>
      </w:r>
    </w:p>
    <w:p w:rsidR="00434ADE" w:rsidRDefault="00B2022A" w:rsidP="008D600A">
      <w:pPr>
        <w:numPr>
          <w:ilvl w:val="0"/>
          <w:numId w:val="1"/>
        </w:numPr>
      </w:pPr>
      <w:r>
        <w:t>Stipends or hourly wages paid to graduate or undergraduate students to assis</w:t>
      </w:r>
      <w:r w:rsidR="00C1149E">
        <w:t>t in spatial</w:t>
      </w:r>
      <w:r>
        <w:t xml:space="preserve"> project development for faculty research or teaching.</w:t>
      </w:r>
    </w:p>
    <w:p w:rsidR="008D600A" w:rsidRDefault="008D600A" w:rsidP="008D600A">
      <w:pPr>
        <w:ind w:left="1080"/>
      </w:pPr>
    </w:p>
    <w:p w:rsidR="00434ADE" w:rsidRDefault="00434ADE" w:rsidP="00B2022A">
      <w:r>
        <w:t>Examples of previous projects supported include:</w:t>
      </w:r>
    </w:p>
    <w:p w:rsidR="00434ADE" w:rsidRPr="00434ADE" w:rsidRDefault="00C1149E" w:rsidP="00434ADE">
      <w:pPr>
        <w:numPr>
          <w:ilvl w:val="0"/>
          <w:numId w:val="2"/>
        </w:numPr>
        <w:ind w:left="1080"/>
      </w:pPr>
      <w:r>
        <w:t>“</w:t>
      </w:r>
      <w:r w:rsidR="00434ADE" w:rsidRPr="00434ADE">
        <w:t>A Mapping Project for the Study of Rural Homelessness,</w:t>
      </w:r>
      <w:r>
        <w:t>”</w:t>
      </w:r>
      <w:r w:rsidR="00434ADE" w:rsidRPr="00434ADE">
        <w:t xml:space="preserve"> Dr. Margaret Sloan, School of Strategic Leadership Studies, and Dr. Karen Ford, Department of Social Work</w:t>
      </w:r>
    </w:p>
    <w:p w:rsidR="00A4349B" w:rsidRPr="00434ADE" w:rsidRDefault="00A4349B" w:rsidP="00A4349B">
      <w:pPr>
        <w:numPr>
          <w:ilvl w:val="0"/>
          <w:numId w:val="2"/>
        </w:numPr>
        <w:ind w:left="1080"/>
      </w:pPr>
      <w:r>
        <w:t>“</w:t>
      </w:r>
      <w:r w:rsidRPr="00434ADE">
        <w:t>Writing for Nonprofits course project incorporating geospatially encoded photography, community interviews and "spatial writing" techniques,</w:t>
      </w:r>
      <w:r>
        <w:t>”</w:t>
      </w:r>
      <w:r w:rsidRPr="00434ADE">
        <w:t xml:space="preserve"> Dr. Sean McCarthy, The School of Writing, Rhetoric &amp; Technical Communication</w:t>
      </w:r>
    </w:p>
    <w:p w:rsidR="00434ADE" w:rsidRPr="00434ADE" w:rsidRDefault="00C1149E" w:rsidP="00A4349B">
      <w:pPr>
        <w:numPr>
          <w:ilvl w:val="0"/>
          <w:numId w:val="2"/>
        </w:numPr>
        <w:ind w:left="1080"/>
      </w:pPr>
      <w:r>
        <w:t>“</w:t>
      </w:r>
      <w:r w:rsidR="00434ADE" w:rsidRPr="00434ADE">
        <w:t>Mapping Air Quality through the Design and Assembly of an Open-source, Low-cost Mobile Sensor to Test in Juba, South Sudan,</w:t>
      </w:r>
      <w:r>
        <w:t>”</w:t>
      </w:r>
      <w:r w:rsidR="00434ADE" w:rsidRPr="00434ADE">
        <w:t xml:space="preserve"> Dr. Justin </w:t>
      </w:r>
      <w:proofErr w:type="spellStart"/>
      <w:r w:rsidR="00434ADE" w:rsidRPr="00434ADE">
        <w:t>Henriques</w:t>
      </w:r>
      <w:proofErr w:type="spellEnd"/>
      <w:r w:rsidR="00434ADE" w:rsidRPr="00434ADE">
        <w:t>, Department of Engineering</w:t>
      </w:r>
    </w:p>
    <w:p w:rsidR="00434ADE" w:rsidRDefault="00C1149E" w:rsidP="00434ADE">
      <w:pPr>
        <w:numPr>
          <w:ilvl w:val="0"/>
          <w:numId w:val="2"/>
        </w:numPr>
        <w:ind w:left="1080"/>
      </w:pPr>
      <w:r>
        <w:t>“</w:t>
      </w:r>
      <w:r w:rsidR="00434ADE" w:rsidRPr="00434ADE">
        <w:t>Incorporating GIS into courses on: Economic and Community Development, Urban Policy and Regionalism, and Tools for Public Management,</w:t>
      </w:r>
      <w:r>
        <w:t>”</w:t>
      </w:r>
      <w:r w:rsidR="00434ADE" w:rsidRPr="00434ADE">
        <w:t xml:space="preserve"> and to attend the Federal GIS Conference, Dr. Nick Swartz, Department of Political Science</w:t>
      </w:r>
    </w:p>
    <w:p w:rsidR="00434ADE" w:rsidRPr="00434ADE" w:rsidRDefault="00434ADE" w:rsidP="008D600A"/>
    <w:p w:rsidR="00B2022A" w:rsidRDefault="00B2022A" w:rsidP="00B2022A">
      <w:r>
        <w:t xml:space="preserve">The </w:t>
      </w:r>
      <w:r w:rsidR="008D600A">
        <w:t>grant</w:t>
      </w:r>
      <w:r>
        <w:t xml:space="preserve"> is open to all full-time faculty members of the University, including academic unit heads.  If the grant is awarded to support activities other than the purchase of GT equipment or software, the Committee expects the recipient will devote sufficient time and energy to ensure successful completion of the grant-supported activities.  At the completion of such grant activities, the recipient will submit a brief written report on project’s accomplishments to the Geospatial Technology Steering Committee and to their home department’s Academic Unit Head and Dean.  Any publication, presentation, website, or exhibition resulting from activity assisted by these grants shall indicate:  “This work was supported by the James Madison University </w:t>
      </w:r>
      <w:r w:rsidR="008D600A">
        <w:t>Spatial</w:t>
      </w:r>
      <w:r>
        <w:t xml:space="preserve"> </w:t>
      </w:r>
      <w:r w:rsidR="00A4349B">
        <w:t xml:space="preserve">Research Faculty </w:t>
      </w:r>
      <w:r>
        <w:t>Mini Grant Program.”</w:t>
      </w:r>
    </w:p>
    <w:p w:rsidR="00B2022A" w:rsidRDefault="00B2022A" w:rsidP="00B2022A"/>
    <w:p w:rsidR="00B2022A" w:rsidRPr="001B0577" w:rsidRDefault="00B2022A" w:rsidP="00B2022A">
      <w:pPr>
        <w:rPr>
          <w:b/>
        </w:rPr>
      </w:pPr>
      <w:r w:rsidRPr="001B0577">
        <w:rPr>
          <w:b/>
        </w:rPr>
        <w:t>Application Format</w:t>
      </w:r>
    </w:p>
    <w:p w:rsidR="00B2022A" w:rsidRPr="00AD50AA" w:rsidRDefault="00B2022A" w:rsidP="00B2022A">
      <w:pPr>
        <w:rPr>
          <w:rFonts w:ascii="inherit" w:hAnsi="inherit"/>
          <w:bdr w:val="none" w:sz="0" w:space="0" w:color="auto" w:frame="1"/>
        </w:rPr>
      </w:pPr>
      <w:r w:rsidRPr="00075B7D">
        <w:t>Applications must include a pro</w:t>
      </w:r>
      <w:r>
        <w:t xml:space="preserve">ject description, brief budget, </w:t>
      </w:r>
      <w:r w:rsidRPr="00075B7D">
        <w:t>a copy of the applicant’s current c.v</w:t>
      </w:r>
      <w:proofErr w:type="gramStart"/>
      <w:r w:rsidRPr="00075B7D">
        <w:t>.</w:t>
      </w:r>
      <w:r>
        <w:rPr>
          <w:rFonts w:ascii="inherit" w:hAnsi="inherit"/>
          <w:bdr w:val="none" w:sz="0" w:space="0" w:color="auto" w:frame="1"/>
        </w:rPr>
        <w:t>,</w:t>
      </w:r>
      <w:proofErr w:type="gramEnd"/>
      <w:r>
        <w:rPr>
          <w:rFonts w:ascii="inherit" w:hAnsi="inherit"/>
          <w:bdr w:val="none" w:sz="0" w:space="0" w:color="auto" w:frame="1"/>
        </w:rPr>
        <w:t xml:space="preserve"> and a letter of support from their Academic Unit Head.  </w:t>
      </w:r>
      <w:r w:rsidR="008D600A">
        <w:t>Spatial</w:t>
      </w:r>
      <w:r w:rsidRPr="00075B7D">
        <w:t xml:space="preserve"> Mini Grant Applicants should strive to make their request clear and understandable to readers from diverse disciplinary backgrounds.</w:t>
      </w:r>
      <w:r>
        <w:rPr>
          <w:rFonts w:ascii="inherit" w:hAnsi="inherit"/>
          <w:bdr w:val="none" w:sz="0" w:space="0" w:color="auto" w:frame="1"/>
        </w:rPr>
        <w:t xml:space="preserve">  </w:t>
      </w:r>
      <w:r w:rsidRPr="00075B7D">
        <w:t>Project descriptions should be limited to no more than two pages, including a summary of the research, teaching, or professional development for which the grant is being requested and the expected outcomes.</w:t>
      </w:r>
      <w:r>
        <w:rPr>
          <w:rFonts w:ascii="inherit" w:hAnsi="inherit"/>
          <w:bdr w:val="none" w:sz="0" w:space="0" w:color="auto" w:frame="1"/>
        </w:rPr>
        <w:t xml:space="preserve">  </w:t>
      </w:r>
      <w:r w:rsidRPr="00075B7D">
        <w:t>This description should specify how the grant money will be spent and include a realistic budget that specifies expected costs.</w:t>
      </w:r>
      <w:r w:rsidR="008D600A">
        <w:rPr>
          <w:rFonts w:ascii="inherit" w:hAnsi="inherit"/>
          <w:bdr w:val="none" w:sz="0" w:space="0" w:color="auto" w:frame="1"/>
        </w:rPr>
        <w:t xml:space="preserve"> </w:t>
      </w:r>
      <w:r w:rsidRPr="00075B7D">
        <w:t xml:space="preserve">All funds must be spent by </w:t>
      </w:r>
      <w:r w:rsidR="00130765" w:rsidRPr="00130765">
        <w:rPr>
          <w:rFonts w:ascii="Book Antiqua" w:hAnsi="Book Antiqua"/>
          <w:sz w:val="22"/>
          <w:szCs w:val="22"/>
        </w:rPr>
        <w:t>May 16, 201</w:t>
      </w:r>
      <w:r w:rsidR="002567C6">
        <w:rPr>
          <w:rFonts w:ascii="Book Antiqua" w:hAnsi="Book Antiqua"/>
          <w:sz w:val="22"/>
          <w:szCs w:val="22"/>
        </w:rPr>
        <w:t>4</w:t>
      </w:r>
      <w:r w:rsidRPr="00130765">
        <w:t>.</w:t>
      </w:r>
      <w:r>
        <w:rPr>
          <w:rFonts w:ascii="inherit" w:hAnsi="inherit"/>
          <w:bdr w:val="none" w:sz="0" w:space="0" w:color="auto" w:frame="1"/>
        </w:rPr>
        <w:t xml:space="preserve">  </w:t>
      </w:r>
      <w:r w:rsidRPr="00075B7D">
        <w:t>It is assumed any research that uses human or animal subjects will comp</w:t>
      </w:r>
      <w:r w:rsidR="00A4349B">
        <w:t xml:space="preserve">ly with appropriate JMU IRB and </w:t>
      </w:r>
      <w:r w:rsidRPr="00075B7D">
        <w:rPr>
          <w:rFonts w:ascii="inherit" w:hAnsi="inherit"/>
          <w:sz w:val="23"/>
          <w:szCs w:val="23"/>
          <w:bdr w:val="none" w:sz="0" w:space="0" w:color="auto" w:frame="1"/>
        </w:rPr>
        <w:t>IACUC</w:t>
      </w:r>
      <w:r w:rsidR="00A4349B">
        <w:t xml:space="preserve"> </w:t>
      </w:r>
      <w:r w:rsidRPr="00075B7D">
        <w:t>policies and should state so in the application.</w:t>
      </w:r>
      <w:r>
        <w:rPr>
          <w:rFonts w:ascii="inherit" w:hAnsi="inherit"/>
          <w:bdr w:val="none" w:sz="0" w:space="0" w:color="auto" w:frame="1"/>
        </w:rPr>
        <w:t xml:space="preserve">  </w:t>
      </w:r>
      <w:r>
        <w:t xml:space="preserve">Application documents </w:t>
      </w:r>
      <w:r w:rsidRPr="00075B7D">
        <w:t xml:space="preserve">should be submitted </w:t>
      </w:r>
      <w:r>
        <w:t xml:space="preserve">in PDF format </w:t>
      </w:r>
      <w:r w:rsidR="008D600A">
        <w:t xml:space="preserve">by </w:t>
      </w:r>
      <w:r w:rsidR="00A4349B">
        <w:t>November 15</w:t>
      </w:r>
      <w:r w:rsidR="008D600A">
        <w:t>, 2013</w:t>
      </w:r>
      <w:r w:rsidRPr="00075B7D">
        <w:t xml:space="preserve"> to:</w:t>
      </w:r>
      <w:r>
        <w:rPr>
          <w:rFonts w:ascii="inherit" w:hAnsi="inherit"/>
          <w:bdr w:val="none" w:sz="0" w:space="0" w:color="auto" w:frame="1"/>
        </w:rPr>
        <w:t xml:space="preserve">  </w:t>
      </w:r>
      <w:r w:rsidR="004E38EC">
        <w:rPr>
          <w:rStyle w:val="rwrro"/>
        </w:rPr>
        <w:t>borgkl</w:t>
      </w:r>
      <w:r>
        <w:rPr>
          <w:rStyle w:val="rwrro"/>
        </w:rPr>
        <w:t>@jmu.edu</w:t>
      </w:r>
    </w:p>
    <w:p w:rsidR="00B2022A" w:rsidRDefault="00B2022A" w:rsidP="00B2022A"/>
    <w:p w:rsidR="00B2022A" w:rsidRDefault="00B2022A" w:rsidP="00B2022A">
      <w:r>
        <w:t xml:space="preserve">Grants will be evaluated by the </w:t>
      </w:r>
      <w:r w:rsidR="008D600A">
        <w:t>Spatial</w:t>
      </w:r>
      <w:r>
        <w:t xml:space="preserve"> Mini Grant subcommittee of the Geospatial Technology Steering Committee and will be awarded on the basis of the merit of e</w:t>
      </w:r>
      <w:r w:rsidR="008D600A">
        <w:t>ach proposal.  Members of the Spatial</w:t>
      </w:r>
      <w:r>
        <w:t xml:space="preserve"> Mini Grant subcommittee are ineligible to apply. </w:t>
      </w:r>
    </w:p>
    <w:p w:rsidR="00B2022A" w:rsidRDefault="00B2022A" w:rsidP="00B2022A"/>
    <w:p w:rsidR="00B2022A" w:rsidRDefault="00B2022A" w:rsidP="00B2022A">
      <w:r>
        <w:t xml:space="preserve">The Committee will notify grant recipients in writing </w:t>
      </w:r>
      <w:r w:rsidR="00A4349B">
        <w:t>by December 2, 2013</w:t>
      </w:r>
      <w:r>
        <w:t>.</w:t>
      </w:r>
    </w:p>
    <w:p w:rsidR="00B2022A" w:rsidRPr="001B0577" w:rsidRDefault="00B2022A" w:rsidP="00B2022A">
      <w:pPr>
        <w:rPr>
          <w:b/>
        </w:rPr>
      </w:pPr>
    </w:p>
    <w:p w:rsidR="00B2022A" w:rsidRPr="001B0577" w:rsidRDefault="00B2022A" w:rsidP="00B2022A">
      <w:pPr>
        <w:rPr>
          <w:b/>
        </w:rPr>
      </w:pPr>
      <w:r w:rsidRPr="001B0577">
        <w:rPr>
          <w:b/>
        </w:rPr>
        <w:t>DEADLINE FOR SUBMISSION APPLICATION</w:t>
      </w:r>
    </w:p>
    <w:p w:rsidR="00B2022A" w:rsidRPr="001B0577" w:rsidRDefault="008D600A" w:rsidP="00B2022A">
      <w:pPr>
        <w:rPr>
          <w:b/>
        </w:rPr>
      </w:pPr>
      <w:r>
        <w:rPr>
          <w:b/>
        </w:rPr>
        <w:t>Thursday</w:t>
      </w:r>
      <w:r w:rsidR="00130765">
        <w:rPr>
          <w:b/>
        </w:rPr>
        <w:t xml:space="preserve">, </w:t>
      </w:r>
      <w:r w:rsidR="00A4349B">
        <w:rPr>
          <w:b/>
        </w:rPr>
        <w:t>November 15</w:t>
      </w:r>
      <w:r w:rsidR="004E38EC">
        <w:rPr>
          <w:b/>
        </w:rPr>
        <w:t>, 2013</w:t>
      </w:r>
      <w:bookmarkStart w:id="0" w:name="_GoBack"/>
      <w:bookmarkEnd w:id="0"/>
    </w:p>
    <w:p w:rsidR="0019383A" w:rsidRDefault="0019383A" w:rsidP="00B2022A"/>
    <w:p w:rsidR="0019383A" w:rsidRPr="0019383A" w:rsidRDefault="0019383A" w:rsidP="0019383A">
      <w:pPr>
        <w:rPr>
          <w:rFonts w:ascii="Times New Roman" w:hAnsi="Times New Roman"/>
          <w:color w:val="000000"/>
        </w:rPr>
      </w:pPr>
      <w:r w:rsidRPr="0019383A">
        <w:rPr>
          <w:color w:val="000000"/>
        </w:rPr>
        <w:t xml:space="preserve">Questions? Contact Dr. Kevin Borg </w:t>
      </w:r>
    </w:p>
    <w:p w:rsidR="0019383A" w:rsidRPr="0019383A" w:rsidRDefault="0019383A" w:rsidP="0019383A">
      <w:pPr>
        <w:rPr>
          <w:rFonts w:ascii="Times New Roman" w:hAnsi="Times New Roman"/>
          <w:color w:val="000000"/>
        </w:rPr>
      </w:pPr>
      <w:r w:rsidRPr="0019383A">
        <w:rPr>
          <w:color w:val="000000"/>
        </w:rPr>
        <w:t xml:space="preserve">Department of History </w:t>
      </w:r>
    </w:p>
    <w:p w:rsidR="0019383A" w:rsidRPr="0019383A" w:rsidRDefault="0019383A" w:rsidP="0019383A">
      <w:pPr>
        <w:rPr>
          <w:rFonts w:ascii="Times New Roman" w:hAnsi="Times New Roman"/>
          <w:color w:val="000000"/>
        </w:rPr>
      </w:pPr>
      <w:r w:rsidRPr="0019383A">
        <w:rPr>
          <w:color w:val="000000"/>
        </w:rPr>
        <w:t xml:space="preserve">Chair of </w:t>
      </w:r>
      <w:r>
        <w:rPr>
          <w:color w:val="000000"/>
        </w:rPr>
        <w:t>Spatial</w:t>
      </w:r>
      <w:r w:rsidRPr="0019383A">
        <w:rPr>
          <w:color w:val="000000"/>
        </w:rPr>
        <w:t xml:space="preserve"> Mini Grant Subcommittee</w:t>
      </w:r>
    </w:p>
    <w:p w:rsidR="0019383A" w:rsidRPr="0019383A" w:rsidRDefault="0019383A" w:rsidP="0019383A">
      <w:pPr>
        <w:rPr>
          <w:rFonts w:ascii="Times New Roman" w:hAnsi="Times New Roman"/>
          <w:color w:val="000000"/>
        </w:rPr>
      </w:pPr>
      <w:r w:rsidRPr="0019383A">
        <w:rPr>
          <w:rFonts w:ascii="Times New Roman" w:hAnsi="Times New Roman"/>
          <w:color w:val="000000"/>
        </w:rPr>
        <w:fldChar w:fldCharType="begin"/>
      </w:r>
      <w:r w:rsidRPr="0019383A">
        <w:rPr>
          <w:rFonts w:ascii="Times New Roman" w:hAnsi="Times New Roman"/>
          <w:color w:val="000000"/>
        </w:rPr>
        <w:instrText xml:space="preserve"> HYPERLINK "https://exchange.jmu.edu/owa/redir.aspx?C=_OgBWAJnfUusEK-F8_nZnlcQ7Vd8jdAItntSGXgVmTFYdsQABjL2f7-unBtbaFaaMhvEPG1osSo.&amp;URL=mailto%3aborgkl%40jmu.edu" \t "_blank" </w:instrText>
      </w:r>
      <w:r w:rsidRPr="0019383A">
        <w:rPr>
          <w:rFonts w:ascii="Times New Roman" w:hAnsi="Times New Roman"/>
          <w:color w:val="000000"/>
        </w:rPr>
      </w:r>
      <w:r w:rsidRPr="0019383A">
        <w:rPr>
          <w:rFonts w:ascii="Times New Roman" w:hAnsi="Times New Roman"/>
          <w:color w:val="000000"/>
        </w:rPr>
        <w:fldChar w:fldCharType="separate"/>
      </w:r>
      <w:r w:rsidRPr="0019383A">
        <w:rPr>
          <w:color w:val="0000FF"/>
          <w:u w:val="single"/>
        </w:rPr>
        <w:t>borgkl@jmu.edu</w:t>
      </w:r>
      <w:r w:rsidRPr="0019383A">
        <w:rPr>
          <w:rFonts w:ascii="Times New Roman" w:hAnsi="Times New Roman"/>
          <w:color w:val="000000"/>
        </w:rPr>
        <w:fldChar w:fldCharType="end"/>
      </w:r>
    </w:p>
    <w:p w:rsidR="00B2022A" w:rsidRDefault="00B2022A" w:rsidP="00B2022A"/>
    <w:sectPr w:rsidR="00B2022A" w:rsidSect="00B202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inherit">
    <w:altName w:val="Cambri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5097E"/>
    <w:multiLevelType w:val="hybridMultilevel"/>
    <w:tmpl w:val="70EA4850"/>
    <w:lvl w:ilvl="0" w:tplc="CA70E8E0">
      <w:start w:val="2013"/>
      <w:numFmt w:val="bullet"/>
      <w:lvlText w:val="•"/>
      <w:lvlJc w:val="left"/>
      <w:pPr>
        <w:ind w:left="900" w:hanging="360"/>
      </w:pPr>
      <w:rPr>
        <w:rFonts w:ascii="Cambria" w:eastAsia="Cambria" w:hAnsi="Cambri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65163C35"/>
    <w:multiLevelType w:val="hybridMultilevel"/>
    <w:tmpl w:val="3EF241EA"/>
    <w:lvl w:ilvl="0" w:tplc="FC4ECBFC">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compat/>
  <w:rsids>
    <w:rsidRoot w:val="0095312B"/>
    <w:rsid w:val="00130765"/>
    <w:rsid w:val="0019383A"/>
    <w:rsid w:val="002567C6"/>
    <w:rsid w:val="00434ADE"/>
    <w:rsid w:val="004B58B4"/>
    <w:rsid w:val="004E38EC"/>
    <w:rsid w:val="008D600A"/>
    <w:rsid w:val="0095312B"/>
    <w:rsid w:val="00A4349B"/>
    <w:rsid w:val="00AB20AC"/>
    <w:rsid w:val="00B2022A"/>
    <w:rsid w:val="00C1149E"/>
    <w:rsid w:val="00F0384A"/>
  </w:rsids>
  <m:mathPr>
    <m:mathFont m:val="Book Antiqu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169C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wrro">
    <w:name w:val="rwrro"/>
    <w:basedOn w:val="DefaultParagraphFont"/>
    <w:rsid w:val="00AD50AA"/>
  </w:style>
  <w:style w:type="character" w:styleId="Hyperlink">
    <w:name w:val="Hyperlink"/>
    <w:basedOn w:val="DefaultParagraphFont"/>
    <w:uiPriority w:val="99"/>
    <w:rsid w:val="001938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169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AD50AA"/>
  </w:style>
</w:styles>
</file>

<file path=word/webSettings.xml><?xml version="1.0" encoding="utf-8"?>
<w:webSettings xmlns:r="http://schemas.openxmlformats.org/officeDocument/2006/relationships" xmlns:w="http://schemas.openxmlformats.org/wordprocessingml/2006/main">
  <w:divs>
    <w:div w:id="1664355167">
      <w:bodyDiv w:val="1"/>
      <w:marLeft w:val="0"/>
      <w:marRight w:val="0"/>
      <w:marTop w:val="0"/>
      <w:marBottom w:val="0"/>
      <w:divBdr>
        <w:top w:val="none" w:sz="0" w:space="0" w:color="auto"/>
        <w:left w:val="none" w:sz="0" w:space="0" w:color="auto"/>
        <w:bottom w:val="none" w:sz="0" w:space="0" w:color="auto"/>
        <w:right w:val="none" w:sz="0" w:space="0" w:color="auto"/>
      </w:divBdr>
      <w:divsChild>
        <w:div w:id="2008557571">
          <w:marLeft w:val="0"/>
          <w:marRight w:val="0"/>
          <w:marTop w:val="0"/>
          <w:marBottom w:val="0"/>
          <w:divBdr>
            <w:top w:val="none" w:sz="0" w:space="0" w:color="auto"/>
            <w:left w:val="none" w:sz="0" w:space="0" w:color="auto"/>
            <w:bottom w:val="none" w:sz="0" w:space="0" w:color="auto"/>
            <w:right w:val="none" w:sz="0" w:space="0" w:color="auto"/>
          </w:divBdr>
        </w:div>
        <w:div w:id="108479024">
          <w:marLeft w:val="0"/>
          <w:marRight w:val="0"/>
          <w:marTop w:val="0"/>
          <w:marBottom w:val="0"/>
          <w:divBdr>
            <w:top w:val="none" w:sz="0" w:space="0" w:color="auto"/>
            <w:left w:val="none" w:sz="0" w:space="0" w:color="auto"/>
            <w:bottom w:val="none" w:sz="0" w:space="0" w:color="auto"/>
            <w:right w:val="none" w:sz="0" w:space="0" w:color="auto"/>
          </w:divBdr>
        </w:div>
        <w:div w:id="1289780292">
          <w:marLeft w:val="0"/>
          <w:marRight w:val="0"/>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663</Words>
  <Characters>3784</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JereJo13</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Everyday</dc:creator>
  <cp:lastModifiedBy>Kevin Everyday</cp:lastModifiedBy>
  <cp:revision>8</cp:revision>
  <dcterms:created xsi:type="dcterms:W3CDTF">2013-09-24T20:24:00Z</dcterms:created>
  <dcterms:modified xsi:type="dcterms:W3CDTF">2013-09-25T12:36:00Z</dcterms:modified>
</cp:coreProperties>
</file>